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CFBC3" w14:textId="29316A69" w:rsidR="002C2C02" w:rsidRPr="00DE518A" w:rsidRDefault="004505F5" w:rsidP="00DE518A">
      <w:pPr>
        <w:pStyle w:val="Title"/>
        <w:rPr>
          <w:rFonts w:ascii="Calibri" w:hAnsi="Calibri"/>
        </w:rPr>
      </w:pPr>
      <w:r w:rsidRPr="00DE518A">
        <w:rPr>
          <w:rFonts w:ascii="Calibri" w:hAnsi="Calibri"/>
        </w:rPr>
        <w:t xml:space="preserve">Abbott Laboratories </w:t>
      </w:r>
      <w:r w:rsidR="009901CC" w:rsidRPr="00DE518A">
        <w:rPr>
          <w:rFonts w:ascii="Calibri" w:hAnsi="Calibri"/>
        </w:rPr>
        <w:t>Acquisition</w:t>
      </w:r>
      <w:r w:rsidR="002C2C02" w:rsidRPr="00DE518A">
        <w:rPr>
          <w:rFonts w:ascii="Calibri" w:hAnsi="Calibri"/>
        </w:rPr>
        <w:t xml:space="preserve"> </w:t>
      </w:r>
    </w:p>
    <w:p w14:paraId="13D358C3" w14:textId="0DBE30E2" w:rsidR="0026472F" w:rsidRPr="00DE518A" w:rsidRDefault="002C2C02" w:rsidP="00DE518A">
      <w:pPr>
        <w:rPr>
          <w:rFonts w:ascii="Cambria" w:hAnsi="Cambria"/>
        </w:rPr>
      </w:pPr>
      <w:r w:rsidRPr="00DE518A">
        <w:rPr>
          <w:rFonts w:ascii="Cambria" w:hAnsi="Cambria"/>
        </w:rPr>
        <w:t>Abbott Laboratories has agreed on an all cash deal to purchase the pharmaceutical arm of Belgian conglomerate Solvay SA</w:t>
      </w:r>
      <w:r w:rsidR="00675358" w:rsidRPr="00DE518A">
        <w:rPr>
          <w:rFonts w:ascii="Cambria" w:hAnsi="Cambria"/>
        </w:rPr>
        <w:t>,</w:t>
      </w:r>
      <w:r w:rsidRPr="00DE518A">
        <w:rPr>
          <w:rFonts w:ascii="Cambria" w:hAnsi="Cambria"/>
        </w:rPr>
        <w:t xml:space="preserve"> for around 4.5 billion</w:t>
      </w:r>
      <w:r w:rsidR="00391CA5">
        <w:rPr>
          <w:rFonts w:ascii="Cambria" w:hAnsi="Cambria"/>
        </w:rPr>
        <w:t xml:space="preserve"> Euros</w:t>
      </w:r>
      <w:bookmarkStart w:id="0" w:name="_GoBack"/>
      <w:bookmarkEnd w:id="0"/>
      <w:r w:rsidRPr="00DE518A">
        <w:rPr>
          <w:rFonts w:ascii="Cambria" w:hAnsi="Cambria"/>
        </w:rPr>
        <w:t xml:space="preserve"> ($7 billion)</w:t>
      </w:r>
      <w:r w:rsidR="00550BAD" w:rsidRPr="00DE518A">
        <w:rPr>
          <w:rFonts w:ascii="Cambria" w:hAnsi="Cambria"/>
        </w:rPr>
        <w:t>,</w:t>
      </w:r>
      <w:r w:rsidR="00AD6018" w:rsidRPr="00DE518A">
        <w:rPr>
          <w:rFonts w:ascii="Cambria" w:hAnsi="Cambria"/>
        </w:rPr>
        <w:t xml:space="preserve"> </w:t>
      </w:r>
      <w:r w:rsidR="00550BAD" w:rsidRPr="00DE518A">
        <w:rPr>
          <w:rFonts w:ascii="Cambria" w:hAnsi="Cambria"/>
        </w:rPr>
        <w:t>as reported in on page B1 of the Monday, September 28</w:t>
      </w:r>
      <w:r w:rsidR="00550BAD" w:rsidRPr="00DE518A">
        <w:rPr>
          <w:rFonts w:ascii="Cambria" w:hAnsi="Cambria"/>
          <w:vertAlign w:val="superscript"/>
        </w:rPr>
        <w:t>th</w:t>
      </w:r>
      <w:r w:rsidR="00550BAD" w:rsidRPr="00DE518A">
        <w:rPr>
          <w:rFonts w:ascii="Cambria" w:hAnsi="Cambria"/>
        </w:rPr>
        <w:t>, 2009 edition of the Wall Street Journal</w:t>
      </w:r>
      <w:r w:rsidR="009901CC" w:rsidRPr="00DE518A">
        <w:rPr>
          <w:rFonts w:ascii="Cambria" w:hAnsi="Cambria"/>
        </w:rPr>
        <w:t xml:space="preserve">.  </w:t>
      </w:r>
      <w:r w:rsidR="00D828AC" w:rsidRPr="00DE518A">
        <w:rPr>
          <w:rFonts w:ascii="Cambria" w:hAnsi="Cambria"/>
        </w:rPr>
        <w:t>The sale</w:t>
      </w:r>
      <w:r w:rsidR="00AD6018" w:rsidRPr="00DE518A">
        <w:rPr>
          <w:rFonts w:ascii="Cambria" w:hAnsi="Cambria"/>
        </w:rPr>
        <w:t xml:space="preserve"> gives Abbott access into markets in Eastern Europe and Asia</w:t>
      </w:r>
      <w:r w:rsidR="009901CC" w:rsidRPr="00DE518A">
        <w:rPr>
          <w:rFonts w:ascii="Cambria" w:hAnsi="Cambria"/>
        </w:rPr>
        <w:t xml:space="preserve">.  </w:t>
      </w:r>
      <w:r w:rsidR="00AD6018" w:rsidRPr="00DE518A">
        <w:rPr>
          <w:rFonts w:ascii="Cambria" w:hAnsi="Cambria"/>
        </w:rPr>
        <w:t xml:space="preserve">It also brings onboard the work that Solvay </w:t>
      </w:r>
      <w:r w:rsidR="00D828AC" w:rsidRPr="00DE518A">
        <w:rPr>
          <w:rFonts w:ascii="Cambria" w:hAnsi="Cambria"/>
        </w:rPr>
        <w:t xml:space="preserve">has </w:t>
      </w:r>
      <w:r w:rsidR="00AD6018" w:rsidRPr="00DE518A">
        <w:rPr>
          <w:rFonts w:ascii="Cambria" w:hAnsi="Cambria"/>
        </w:rPr>
        <w:t>done to create hormone treatments and vaccines for the H1N1 flu virus</w:t>
      </w:r>
      <w:r w:rsidR="0026472F" w:rsidRPr="00DE518A">
        <w:rPr>
          <w:rFonts w:ascii="Cambria" w:hAnsi="Cambria"/>
        </w:rPr>
        <w:t>.</w:t>
      </w:r>
    </w:p>
    <w:p w14:paraId="2E00DA0D" w14:textId="5BC82B49" w:rsidR="0026472F" w:rsidRPr="00DE518A" w:rsidRDefault="00AD6018" w:rsidP="00DE518A">
      <w:pPr>
        <w:rPr>
          <w:rFonts w:ascii="Cambria" w:hAnsi="Cambria"/>
        </w:rPr>
      </w:pPr>
      <w:r w:rsidRPr="00DE518A">
        <w:rPr>
          <w:rFonts w:ascii="Cambria" w:hAnsi="Cambria"/>
        </w:rPr>
        <w:t>Abbott is paying for the acquisition from cash on hand and</w:t>
      </w:r>
      <w:r w:rsidR="00E7179C" w:rsidRPr="00DE518A">
        <w:rPr>
          <w:rFonts w:ascii="Cambria" w:hAnsi="Cambria"/>
        </w:rPr>
        <w:t xml:space="preserve"> requires no financing from the markets</w:t>
      </w:r>
      <w:r w:rsidR="009901CC" w:rsidRPr="00DE518A">
        <w:rPr>
          <w:rFonts w:ascii="Cambria" w:hAnsi="Cambria"/>
        </w:rPr>
        <w:t xml:space="preserve">.  </w:t>
      </w:r>
      <w:r w:rsidR="008D59AB" w:rsidRPr="00DE518A">
        <w:rPr>
          <w:rFonts w:ascii="Cambria" w:hAnsi="Cambria"/>
        </w:rPr>
        <w:t>For Solvay, this sale allows it to focus on two, more profitable areas: chemicals and plastics</w:t>
      </w:r>
      <w:r w:rsidR="009901CC" w:rsidRPr="00DE518A">
        <w:rPr>
          <w:rFonts w:ascii="Cambria" w:hAnsi="Cambria"/>
        </w:rPr>
        <w:t xml:space="preserve">.  </w:t>
      </w:r>
      <w:r w:rsidR="006546F6" w:rsidRPr="00DE518A">
        <w:rPr>
          <w:rFonts w:ascii="Cambria" w:hAnsi="Cambria"/>
        </w:rPr>
        <w:t>This is an example of a company divesting and refocusing to consolidate on strategic business units that better conform to its core competenc</w:t>
      </w:r>
      <w:r w:rsidR="00675358" w:rsidRPr="00DE518A">
        <w:rPr>
          <w:rFonts w:ascii="Cambria" w:hAnsi="Cambria"/>
        </w:rPr>
        <w:t>ies, to increase profitability</w:t>
      </w:r>
      <w:r w:rsidR="0026472F" w:rsidRPr="00DE518A">
        <w:rPr>
          <w:rFonts w:ascii="Cambria" w:hAnsi="Cambria"/>
        </w:rPr>
        <w:t>.</w:t>
      </w:r>
    </w:p>
    <w:p w14:paraId="71B9FAD0" w14:textId="7394FBE9" w:rsidR="00D828AC" w:rsidRPr="00DE518A" w:rsidRDefault="006546F6" w:rsidP="00DE518A">
      <w:pPr>
        <w:rPr>
          <w:rFonts w:ascii="Cambria" w:hAnsi="Cambria"/>
        </w:rPr>
      </w:pPr>
      <w:r w:rsidRPr="00DE518A">
        <w:rPr>
          <w:rFonts w:ascii="Cambria" w:hAnsi="Cambria"/>
        </w:rPr>
        <w:t>The two companies, Abbott and Solvay, have collaborated on specific products, which Abbott will gain full control over as a result of this sale</w:t>
      </w:r>
      <w:r w:rsidR="009901CC" w:rsidRPr="00DE518A">
        <w:rPr>
          <w:rFonts w:ascii="Cambria" w:hAnsi="Cambria"/>
        </w:rPr>
        <w:t xml:space="preserve">.  </w:t>
      </w:r>
      <w:r w:rsidRPr="00DE518A">
        <w:rPr>
          <w:rFonts w:ascii="Cambria" w:hAnsi="Cambria"/>
        </w:rPr>
        <w:t>In this transaction the companies demonstrate an example of holistic marketing</w:t>
      </w:r>
      <w:r w:rsidR="009901CC" w:rsidRPr="00DE518A">
        <w:rPr>
          <w:rFonts w:ascii="Cambria" w:hAnsi="Cambria"/>
        </w:rPr>
        <w:t xml:space="preserve">.  </w:t>
      </w:r>
      <w:r w:rsidRPr="00DE518A">
        <w:rPr>
          <w:rFonts w:ascii="Cambria" w:hAnsi="Cambria"/>
        </w:rPr>
        <w:t xml:space="preserve">They are looking at the big picture and making a trade </w:t>
      </w:r>
      <w:r w:rsidR="00675358" w:rsidRPr="00DE518A">
        <w:rPr>
          <w:rFonts w:ascii="Cambria" w:hAnsi="Cambria"/>
        </w:rPr>
        <w:t>(cash for assets) as part of a collaborative network in a way that delivers greater value to their stakeholders</w:t>
      </w:r>
      <w:r w:rsidR="009901CC" w:rsidRPr="00DE518A">
        <w:rPr>
          <w:rFonts w:ascii="Cambria" w:hAnsi="Cambria"/>
        </w:rPr>
        <w:t xml:space="preserve">.  </w:t>
      </w:r>
    </w:p>
    <w:p w14:paraId="06D7F274" w14:textId="77777777" w:rsidR="00D828AC" w:rsidRPr="00DE518A" w:rsidRDefault="00D828AC" w:rsidP="00DE518A">
      <w:pPr>
        <w:rPr>
          <w:rFonts w:ascii="Cambria" w:hAnsi="Cambria"/>
        </w:rPr>
      </w:pPr>
      <w:r w:rsidRPr="00DE518A">
        <w:rPr>
          <w:rFonts w:ascii="Cambria" w:hAnsi="Cambria"/>
        </w:rPr>
        <w:t>Pharmaceuticals companies have been consolidating through mergers and acquisitions</w:t>
      </w:r>
      <w:r w:rsidR="009901CC" w:rsidRPr="00DE518A">
        <w:rPr>
          <w:rFonts w:ascii="Cambria" w:hAnsi="Cambria"/>
        </w:rPr>
        <w:t xml:space="preserve">.  </w:t>
      </w:r>
      <w:r w:rsidRPr="00DE518A">
        <w:rPr>
          <w:rFonts w:ascii="Cambria" w:hAnsi="Cambria"/>
        </w:rPr>
        <w:t>The article reports that Pfizer has taken over Wyeth for $62 billion and Merck is acquiring Schering-Plough for $41 billion</w:t>
      </w:r>
      <w:r w:rsidR="009901CC" w:rsidRPr="00DE518A">
        <w:rPr>
          <w:rFonts w:ascii="Cambria" w:hAnsi="Cambria"/>
        </w:rPr>
        <w:t xml:space="preserve">.  </w:t>
      </w:r>
      <w:r w:rsidRPr="00DE518A">
        <w:rPr>
          <w:rFonts w:ascii="Cambria" w:hAnsi="Cambria"/>
        </w:rPr>
        <w:t xml:space="preserve">The sale of Solvay’s pharmaceutical unit to Abbott Laboratories appears to </w:t>
      </w:r>
      <w:r w:rsidR="00D814F7" w:rsidRPr="00DE518A">
        <w:rPr>
          <w:rFonts w:ascii="Cambria" w:hAnsi="Cambria"/>
        </w:rPr>
        <w:t>confirm that trend.</w:t>
      </w:r>
    </w:p>
    <w:sdt>
      <w:sdtPr>
        <w:rPr>
          <w:rFonts w:ascii="Cambria" w:eastAsiaTheme="minorEastAsia" w:hAnsi="Cambria" w:cstheme="minorBidi"/>
          <w:b w:val="0"/>
          <w:bCs w:val="0"/>
          <w:color w:val="auto"/>
          <w:sz w:val="22"/>
          <w:szCs w:val="22"/>
        </w:rPr>
        <w:id w:val="-395436079"/>
        <w:docPartObj>
          <w:docPartGallery w:val="Bibliographies"/>
          <w:docPartUnique/>
        </w:docPartObj>
      </w:sdtPr>
      <w:sdtEndPr/>
      <w:sdtContent>
        <w:p w14:paraId="67CBFE48" w14:textId="205B9388" w:rsidR="00DE518A" w:rsidRPr="00DE518A" w:rsidRDefault="00DE518A">
          <w:pPr>
            <w:pStyle w:val="Heading1"/>
            <w:rPr>
              <w:rFonts w:ascii="Calibri" w:hAnsi="Calibri"/>
            </w:rPr>
          </w:pPr>
          <w:r w:rsidRPr="00DE518A">
            <w:rPr>
              <w:rFonts w:ascii="Calibri" w:hAnsi="Calibri"/>
            </w:rPr>
            <w:t>Bibliography</w:t>
          </w:r>
        </w:p>
        <w:sdt>
          <w:sdtPr>
            <w:rPr>
              <w:rFonts w:ascii="Cambria" w:hAnsi="Cambria"/>
            </w:rPr>
            <w:id w:val="111145805"/>
            <w:bibliography/>
          </w:sdtPr>
          <w:sdtEndPr/>
          <w:sdtContent>
            <w:p w14:paraId="7F5CAADF" w14:textId="7FF03F12" w:rsidR="00DE518A" w:rsidRPr="00DE518A" w:rsidRDefault="00DE518A" w:rsidP="00DE518A">
              <w:pPr>
                <w:pStyle w:val="Bibliography"/>
                <w:spacing w:after="0" w:line="240" w:lineRule="auto"/>
                <w:ind w:left="720" w:hanging="720"/>
                <w:rPr>
                  <w:rFonts w:ascii="Cambria" w:hAnsi="Cambria" w:cs="Times New Roman"/>
                  <w:noProof/>
                  <w:lang w:val="uz-Cyrl-UZ"/>
                </w:rPr>
              </w:pPr>
              <w:r w:rsidRPr="00DE518A">
                <w:rPr>
                  <w:rFonts w:ascii="Cambria" w:hAnsi="Cambria" w:cs="Times New Roman"/>
                  <w:noProof/>
                  <w:lang w:val="uz-Cyrl-UZ"/>
                </w:rPr>
                <w:t xml:space="preserve">Kotler, Philip, and Kevin Lane Keller. </w:t>
              </w:r>
              <w:r w:rsidRPr="00DE518A">
                <w:rPr>
                  <w:rFonts w:ascii="Cambria" w:hAnsi="Cambria" w:cs="Times New Roman"/>
                  <w:i/>
                  <w:iCs/>
                  <w:noProof/>
                  <w:lang w:val="uz-Cyrl-UZ"/>
                </w:rPr>
                <w:t>Marketing Management.</w:t>
              </w:r>
              <w:r w:rsidRPr="00DE518A">
                <w:rPr>
                  <w:rFonts w:ascii="Cambria" w:hAnsi="Cambria" w:cs="Times New Roman"/>
                  <w:noProof/>
                  <w:lang w:val="uz-Cyrl-UZ"/>
                </w:rPr>
                <w:t xml:space="preserve"> 13th. Upper Saddle River, New Jersey: Pearson Prentice Hall, 2009.</w:t>
              </w:r>
            </w:p>
            <w:p w14:paraId="21143875" w14:textId="22944687" w:rsidR="00DE518A" w:rsidRPr="00DE518A" w:rsidRDefault="00DE518A" w:rsidP="00DE518A">
              <w:pPr>
                <w:pStyle w:val="Bibliography"/>
                <w:spacing w:after="0" w:line="240" w:lineRule="auto"/>
                <w:ind w:left="720" w:hanging="720"/>
                <w:rPr>
                  <w:rFonts w:ascii="Cambria" w:hAnsi="Cambria" w:cs="Times New Roman"/>
                  <w:noProof/>
                  <w:lang w:val="uz-Cyrl-UZ"/>
                </w:rPr>
              </w:pPr>
              <w:r w:rsidRPr="00DE518A">
                <w:rPr>
                  <w:rFonts w:ascii="Cambria" w:hAnsi="Cambria" w:cs="Times New Roman"/>
                  <w:noProof/>
                  <w:lang w:val="uz-Cyrl-UZ"/>
                </w:rPr>
                <w:t xml:space="preserve">Whalen, Jeanne, Dana Cimilluca, and Jeffrey McCracken. “Abbott to By Solvay Drug Unit for $7 Billiion.” </w:t>
              </w:r>
              <w:r w:rsidRPr="00DE518A">
                <w:rPr>
                  <w:rFonts w:ascii="Cambria" w:hAnsi="Cambria" w:cs="Times New Roman"/>
                  <w:i/>
                  <w:iCs/>
                  <w:noProof/>
                  <w:lang w:val="uz-Cyrl-UZ"/>
                </w:rPr>
                <w:t>Wall Street Journal</w:t>
              </w:r>
              <w:r w:rsidRPr="00DE518A">
                <w:rPr>
                  <w:rFonts w:ascii="Cambria" w:hAnsi="Cambria" w:cs="Times New Roman"/>
                  <w:noProof/>
                  <w:lang w:val="uz-Cyrl-UZ"/>
                </w:rPr>
                <w:t>, 2009 28-September: B1.</w:t>
              </w:r>
            </w:p>
            <w:p w14:paraId="17E6FC95" w14:textId="729CAEF1" w:rsidR="00DE518A" w:rsidRDefault="00391CA5" w:rsidP="00DE518A">
              <w:pPr>
                <w:spacing w:after="0" w:line="240" w:lineRule="auto"/>
                <w:ind w:left="720" w:hanging="720"/>
              </w:pPr>
            </w:p>
          </w:sdtContent>
        </w:sdt>
      </w:sdtContent>
    </w:sdt>
    <w:p w14:paraId="42B0B910" w14:textId="77777777" w:rsidR="00AD6018" w:rsidRDefault="00AD6018" w:rsidP="00DE518A"/>
    <w:sectPr w:rsidR="00AD6018" w:rsidSect="00AD6018">
      <w:headerReference w:type="even" r:id="rId8"/>
      <w:headerReference w:type="default" r:id="rId9"/>
      <w:headerReference w:type="firs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315EC" w14:textId="77777777" w:rsidR="008B1207" w:rsidRDefault="008B1207" w:rsidP="0026472F">
      <w:pPr>
        <w:spacing w:after="0" w:line="240" w:lineRule="auto"/>
      </w:pPr>
      <w:r>
        <w:separator/>
      </w:r>
    </w:p>
  </w:endnote>
  <w:endnote w:type="continuationSeparator" w:id="0">
    <w:p w14:paraId="10E67D9F" w14:textId="77777777" w:rsidR="008B1207" w:rsidRDefault="008B1207" w:rsidP="0026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87B19" w14:textId="77777777" w:rsidR="008B1207" w:rsidRDefault="008B1207" w:rsidP="0026472F">
      <w:pPr>
        <w:spacing w:after="0" w:line="240" w:lineRule="auto"/>
      </w:pPr>
      <w:r>
        <w:separator/>
      </w:r>
    </w:p>
  </w:footnote>
  <w:footnote w:type="continuationSeparator" w:id="0">
    <w:p w14:paraId="7C080197" w14:textId="77777777" w:rsidR="008B1207" w:rsidRDefault="008B1207" w:rsidP="002647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8BB46D" w14:textId="317C4B02" w:rsidR="008B1207" w:rsidRDefault="00391CA5">
    <w:pPr>
      <w:pStyle w:val="Header"/>
    </w:pPr>
    <w:r>
      <w:rPr>
        <w:noProof/>
        <w:lang w:eastAsia="en-US"/>
      </w:rPr>
      <w:pict w14:anchorId="6B04C81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75.25pt;height:33.8pt;rotation:315;z-index:-251655168;mso-wrap-edited:f;mso-position-horizontal:center;mso-position-horizontal-relative:margin;mso-position-vertical:center;mso-position-vertical-relative:margin" wrapcoords="21515 7200 21402 5280 21064 5760 20642 3360 20529 3840 20248 7200 19628 3840 17150 7680 16840 3840 16615 3840 16446 4800 16361 6240 15911 3840 15742 3840 15150 7680 14841 4320 14475 2880 14277 6720 14165 12000 14306 14880 13742 8160 13517 6720 12813 7680 12362 3840 12334 4320 12137 9600 10954 5280 10842 5280 10729 8160 10532 7680 7322 7680 7237 9120 6026 3840 5688 3840 5660 4800 5688 9600 5238 6240 5012 5280 4956 7680 4365 2880 4224 3840 4252 7200 3717 8160 3492 4320 3266 3840 3013 7680 2506 9600 2337 7680 1858 6240 1746 7200 1408 7680 1126 7200 591 3840 337 2880 168 5280 28 8640 28 12480 56 12960 337 17760 366 18240 1070 17760 1520 21600 1689 21120 1746 17760 1971 21120 2281 21600 2478 18720 3041 17760 3829 21600 3858 21120 4083 21120 4224 18240 4871 17280 5238 18240 5491 15840 6026 19680 6223 17760 8701 17760 8730 16800 9293 18720 9997 16800 10729 18240 11152 17280 11208 16320 11602 16800 11715 14400 11884 16320 12391 20160 12560 17760 13095 17280 13123 15840 13714 17760 13855 17280 14841 17280 14869 16800 14869 13920 15094 16800 15432 17760 15573 14880 15826 18240 15911 16800 15911 9600 16305 15360 16784 19200 16953 16800 17854 22560 18530 21600 18811 15360 19178 18720 19290 17280 19262 12480 19628 18240 20248 23520 20389 21120 20839 16800 21402 18720 21600 16800 21600 15360 21628 9600 21515 7200" fillcolor="silver" stroked="f">
          <v:textpath style="font-family:&quot;Cambria&quot;;font-size:1pt" string="Copyright Documents Are Go! Copyrigh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FBDDF6" w14:textId="080D016D" w:rsidR="008B1207" w:rsidRDefault="00391CA5" w:rsidP="00DE518A">
    <w:pPr>
      <w:pStyle w:val="Header"/>
      <w:spacing w:after="0" w:line="240" w:lineRule="auto"/>
      <w:jc w:val="right"/>
    </w:pPr>
    <w:r>
      <w:rPr>
        <w:noProof/>
        <w:lang w:eastAsia="en-US"/>
      </w:rPr>
      <w:pict w14:anchorId="25960A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75.25pt;height:33.8pt;rotation:315;z-index:-251657216;mso-wrap-edited:f;mso-position-horizontal:center;mso-position-horizontal-relative:margin;mso-position-vertical:center;mso-position-vertical-relative:margin" wrapcoords="21515 7200 21402 5280 21064 5760 20642 3360 20529 3840 20248 7200 19628 3840 17150 7680 16840 3840 16615 3840 16446 4800 16361 6240 15911 3840 15742 3840 15150 7680 14841 4320 14475 2880 14277 6720 14165 12000 14306 14880 13742 8160 13517 6720 12813 7680 12362 3840 12334 4320 12137 9600 10954 5280 10842 5280 10729 8160 10532 7680 7322 7680 7237 9120 6026 3840 5688 3840 5660 4800 5688 9600 5238 6240 5012 5280 4956 7680 4365 2880 4224 3840 4252 7200 3717 8160 3492 4320 3266 3840 3013 7680 2506 9600 2337 7680 1858 6240 1746 7200 1408 7680 1126 7200 591 3840 337 2880 168 5280 28 8640 28 12480 56 12960 337 17760 366 18240 1070 17760 1520 21600 1689 21120 1746 17760 1971 21120 2281 21600 2478 18720 3041 17760 3829 21600 3858 21120 4083 21120 4224 18240 4871 17280 5238 18240 5491 15840 6026 19680 6223 17760 8701 17760 8730 16800 9293 18720 9997 16800 10729 18240 11152 17280 11208 16320 11602 16800 11715 14400 11884 16320 12391 20160 12560 17760 13095 17280 13123 15840 13714 17760 13855 17280 14841 17280 14869 16800 14869 13920 15094 16800 15432 17760 15573 14880 15826 18240 15911 16800 15911 9600 16305 15360 16784 19200 16953 16800 17854 22560 18530 21600 18811 15360 19178 18720 19290 17280 19262 12480 19628 18240 20248 23520 20389 21120 20839 16800 21402 18720 21600 16800 21600 15360 21628 9600 21515 7200" fillcolor="silver" stroked="f">
          <v:textpath style="font-family:&quot;Cambria&quot;;font-size:1pt" string="Copyright Documents Are Go! Copyright"/>
          <w10:wrap anchorx="margin" anchory="margin"/>
        </v:shape>
      </w:pict>
    </w:r>
    <w:r w:rsidR="008B1207">
      <w:t xml:space="preserve">Portfolio Example | Doxrgo </w:t>
    </w:r>
    <w:r w:rsidR="008B1207" w:rsidRPr="00DE518A">
      <w:t xml:space="preserve">Abbott Laboratories Acquisition </w:t>
    </w:r>
    <w:r w:rsidR="008B1207">
      <w:t>| @Doxrgo</w:t>
    </w:r>
  </w:p>
  <w:p w14:paraId="5E129E3A" w14:textId="5568C772" w:rsidR="008B1207" w:rsidRDefault="008B1207" w:rsidP="00DE518A">
    <w:pPr>
      <w:pStyle w:val="Header"/>
      <w:spacing w:after="0" w:line="240" w:lineRule="auto"/>
      <w:jc w:val="right"/>
    </w:pPr>
    <w:r>
      <w:t>243 words | US letter format | 12/12/2012</w:t>
    </w:r>
  </w:p>
  <w:p w14:paraId="23441AFD" w14:textId="2AF110A1" w:rsidR="008B1207" w:rsidRDefault="008B1207" w:rsidP="00DE518A">
    <w:pPr>
      <w:pStyle w:val="Header"/>
      <w:spacing w:after="0" w:line="240" w:lineRule="auto"/>
      <w:jc w:val="right"/>
    </w:pPr>
    <w:r>
      <w:t>Keyword Phrases: Abbott, acquisition, pharmaceuticals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F87359" w14:textId="5D5A28AA" w:rsidR="008B1207" w:rsidRDefault="00391CA5">
    <w:pPr>
      <w:pStyle w:val="Header"/>
    </w:pPr>
    <w:r>
      <w:rPr>
        <w:noProof/>
        <w:lang w:eastAsia="en-US"/>
      </w:rPr>
      <w:pict w14:anchorId="01A9778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75.25pt;height:33.8pt;rotation:315;z-index:-251653120;mso-wrap-edited:f;mso-position-horizontal:center;mso-position-horizontal-relative:margin;mso-position-vertical:center;mso-position-vertical-relative:margin" wrapcoords="21515 7200 21402 5280 21064 5760 20642 3360 20529 3840 20248 7200 19628 3840 17150 7680 16840 3840 16615 3840 16446 4800 16361 6240 15911 3840 15742 3840 15150 7680 14841 4320 14475 2880 14277 6720 14165 12000 14306 14880 13742 8160 13517 6720 12813 7680 12362 3840 12334 4320 12137 9600 10954 5280 10842 5280 10729 8160 10532 7680 7322 7680 7237 9120 6026 3840 5688 3840 5660 4800 5688 9600 5238 6240 5012 5280 4956 7680 4365 2880 4224 3840 4252 7200 3717 8160 3492 4320 3266 3840 3013 7680 2506 9600 2337 7680 1858 6240 1746 7200 1408 7680 1126 7200 591 3840 337 2880 168 5280 28 8640 28 12480 56 12960 337 17760 366 18240 1070 17760 1520 21600 1689 21120 1746 17760 1971 21120 2281 21600 2478 18720 3041 17760 3829 21600 3858 21120 4083 21120 4224 18240 4871 17280 5238 18240 5491 15840 6026 19680 6223 17760 8701 17760 8730 16800 9293 18720 9997 16800 10729 18240 11152 17280 11208 16320 11602 16800 11715 14400 11884 16320 12391 20160 12560 17760 13095 17280 13123 15840 13714 17760 13855 17280 14841 17280 14869 16800 14869 13920 15094 16800 15432 17760 15573 14880 15826 18240 15911 16800 15911 9600 16305 15360 16784 19200 16953 16800 17854 22560 18530 21600 18811 15360 19178 18720 19290 17280 19262 12480 19628 18240 20248 23520 20389 21120 20839 16800 21402 18720 21600 16800 21600 15360 21628 9600 21515 7200" fillcolor="silver" stroked="f">
          <v:textpath style="font-family:&quot;Cambria&quot;;font-size:1pt" string="Copyright Documents Are Go! Copyrigh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cumentProtection w:edit="readOnly" w:enforcement="1" w:cryptProviderType="rsaFull" w:cryptAlgorithmClass="hash" w:cryptAlgorithmType="typeAny" w:cryptAlgorithmSid="4" w:cryptSpinCount="100000" w:hash="w5eVrmJdjz5By7fP4hAuV4CmUfA=" w:salt="B5K8pS/e7AYwTKfzEMAN2Q=="/>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02"/>
    <w:rsid w:val="00126FED"/>
    <w:rsid w:val="0026472F"/>
    <w:rsid w:val="002C2C02"/>
    <w:rsid w:val="00391CA5"/>
    <w:rsid w:val="003A38CC"/>
    <w:rsid w:val="003C1304"/>
    <w:rsid w:val="004505F5"/>
    <w:rsid w:val="00503A44"/>
    <w:rsid w:val="00550BAD"/>
    <w:rsid w:val="006546F6"/>
    <w:rsid w:val="00675358"/>
    <w:rsid w:val="00870242"/>
    <w:rsid w:val="008B1207"/>
    <w:rsid w:val="008D59AB"/>
    <w:rsid w:val="009059BF"/>
    <w:rsid w:val="009901CC"/>
    <w:rsid w:val="00AD6018"/>
    <w:rsid w:val="00B5741D"/>
    <w:rsid w:val="00D814F7"/>
    <w:rsid w:val="00D828AC"/>
    <w:rsid w:val="00DE518A"/>
    <w:rsid w:val="00E7179C"/>
    <w:rsid w:val="00E766D7"/>
    <w:rsid w:val="00EF3A33"/>
    <w:rsid w:val="00FD3F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99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8A"/>
  </w:style>
  <w:style w:type="paragraph" w:styleId="Heading1">
    <w:name w:val="heading 1"/>
    <w:basedOn w:val="Normal"/>
    <w:next w:val="Normal"/>
    <w:link w:val="Heading1Char"/>
    <w:uiPriority w:val="9"/>
    <w:qFormat/>
    <w:rsid w:val="00DE5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51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51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E51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E51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E51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51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518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E51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18A"/>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550BAD"/>
  </w:style>
  <w:style w:type="paragraph" w:styleId="BalloonText">
    <w:name w:val="Balloon Text"/>
    <w:basedOn w:val="Normal"/>
    <w:link w:val="BalloonTextChar"/>
    <w:uiPriority w:val="99"/>
    <w:semiHidden/>
    <w:unhideWhenUsed/>
    <w:rsid w:val="002647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72F"/>
    <w:rPr>
      <w:rFonts w:ascii="Lucida Grande" w:hAnsi="Lucida Grande" w:cs="Lucida Grande"/>
      <w:sz w:val="18"/>
      <w:szCs w:val="18"/>
    </w:rPr>
  </w:style>
  <w:style w:type="paragraph" w:styleId="Header">
    <w:name w:val="header"/>
    <w:basedOn w:val="Normal"/>
    <w:link w:val="HeaderChar"/>
    <w:uiPriority w:val="99"/>
    <w:unhideWhenUsed/>
    <w:rsid w:val="0026472F"/>
    <w:pPr>
      <w:tabs>
        <w:tab w:val="center" w:pos="4320"/>
        <w:tab w:val="right" w:pos="8640"/>
      </w:tabs>
    </w:pPr>
  </w:style>
  <w:style w:type="character" w:customStyle="1" w:styleId="HeaderChar">
    <w:name w:val="Header Char"/>
    <w:basedOn w:val="DefaultParagraphFont"/>
    <w:link w:val="Header"/>
    <w:uiPriority w:val="99"/>
    <w:rsid w:val="0026472F"/>
  </w:style>
  <w:style w:type="paragraph" w:styleId="Footer">
    <w:name w:val="footer"/>
    <w:basedOn w:val="Normal"/>
    <w:link w:val="FooterChar"/>
    <w:uiPriority w:val="99"/>
    <w:unhideWhenUsed/>
    <w:rsid w:val="0026472F"/>
    <w:pPr>
      <w:tabs>
        <w:tab w:val="center" w:pos="4320"/>
        <w:tab w:val="right" w:pos="8640"/>
      </w:tabs>
    </w:pPr>
  </w:style>
  <w:style w:type="character" w:customStyle="1" w:styleId="FooterChar">
    <w:name w:val="Footer Char"/>
    <w:basedOn w:val="DefaultParagraphFont"/>
    <w:link w:val="Footer"/>
    <w:uiPriority w:val="99"/>
    <w:rsid w:val="0026472F"/>
  </w:style>
  <w:style w:type="character" w:customStyle="1" w:styleId="Heading2Char">
    <w:name w:val="Heading 2 Char"/>
    <w:basedOn w:val="DefaultParagraphFont"/>
    <w:link w:val="Heading2"/>
    <w:uiPriority w:val="9"/>
    <w:semiHidden/>
    <w:rsid w:val="00DE51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51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E51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E51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E51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E51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E518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E518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E518A"/>
    <w:pPr>
      <w:spacing w:line="240" w:lineRule="auto"/>
    </w:pPr>
    <w:rPr>
      <w:b/>
      <w:bCs/>
      <w:color w:val="4F81BD" w:themeColor="accent1"/>
      <w:sz w:val="18"/>
      <w:szCs w:val="18"/>
    </w:rPr>
  </w:style>
  <w:style w:type="paragraph" w:styleId="Title">
    <w:name w:val="Title"/>
    <w:basedOn w:val="Normal"/>
    <w:next w:val="Normal"/>
    <w:link w:val="TitleChar"/>
    <w:uiPriority w:val="10"/>
    <w:qFormat/>
    <w:rsid w:val="00DE5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518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E51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518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E518A"/>
    <w:rPr>
      <w:b/>
      <w:bCs/>
    </w:rPr>
  </w:style>
  <w:style w:type="character" w:styleId="Emphasis">
    <w:name w:val="Emphasis"/>
    <w:basedOn w:val="DefaultParagraphFont"/>
    <w:uiPriority w:val="20"/>
    <w:qFormat/>
    <w:rsid w:val="00DE518A"/>
    <w:rPr>
      <w:i/>
      <w:iCs/>
    </w:rPr>
  </w:style>
  <w:style w:type="paragraph" w:styleId="NoSpacing">
    <w:name w:val="No Spacing"/>
    <w:uiPriority w:val="1"/>
    <w:qFormat/>
    <w:rsid w:val="00DE518A"/>
    <w:pPr>
      <w:spacing w:after="0" w:line="240" w:lineRule="auto"/>
    </w:pPr>
  </w:style>
  <w:style w:type="paragraph" w:styleId="ListParagraph">
    <w:name w:val="List Paragraph"/>
    <w:basedOn w:val="Normal"/>
    <w:uiPriority w:val="34"/>
    <w:qFormat/>
    <w:rsid w:val="00DE518A"/>
    <w:pPr>
      <w:ind w:left="720"/>
      <w:contextualSpacing/>
    </w:pPr>
  </w:style>
  <w:style w:type="paragraph" w:styleId="Quote">
    <w:name w:val="Quote"/>
    <w:basedOn w:val="Normal"/>
    <w:next w:val="Normal"/>
    <w:link w:val="QuoteChar"/>
    <w:uiPriority w:val="29"/>
    <w:qFormat/>
    <w:rsid w:val="00DE518A"/>
    <w:rPr>
      <w:i/>
      <w:iCs/>
      <w:color w:val="000000" w:themeColor="text1"/>
    </w:rPr>
  </w:style>
  <w:style w:type="character" w:customStyle="1" w:styleId="QuoteChar">
    <w:name w:val="Quote Char"/>
    <w:basedOn w:val="DefaultParagraphFont"/>
    <w:link w:val="Quote"/>
    <w:uiPriority w:val="29"/>
    <w:rsid w:val="00DE518A"/>
    <w:rPr>
      <w:i/>
      <w:iCs/>
      <w:color w:val="000000" w:themeColor="text1"/>
    </w:rPr>
  </w:style>
  <w:style w:type="paragraph" w:styleId="IntenseQuote">
    <w:name w:val="Intense Quote"/>
    <w:basedOn w:val="Normal"/>
    <w:next w:val="Normal"/>
    <w:link w:val="IntenseQuoteChar"/>
    <w:uiPriority w:val="30"/>
    <w:qFormat/>
    <w:rsid w:val="00DE51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E518A"/>
    <w:rPr>
      <w:b/>
      <w:bCs/>
      <w:i/>
      <w:iCs/>
      <w:color w:val="4F81BD" w:themeColor="accent1"/>
    </w:rPr>
  </w:style>
  <w:style w:type="character" w:styleId="SubtleEmphasis">
    <w:name w:val="Subtle Emphasis"/>
    <w:basedOn w:val="DefaultParagraphFont"/>
    <w:uiPriority w:val="19"/>
    <w:qFormat/>
    <w:rsid w:val="00DE518A"/>
    <w:rPr>
      <w:i/>
      <w:iCs/>
      <w:color w:val="808080" w:themeColor="text1" w:themeTint="7F"/>
    </w:rPr>
  </w:style>
  <w:style w:type="character" w:styleId="IntenseEmphasis">
    <w:name w:val="Intense Emphasis"/>
    <w:basedOn w:val="DefaultParagraphFont"/>
    <w:uiPriority w:val="21"/>
    <w:qFormat/>
    <w:rsid w:val="00DE518A"/>
    <w:rPr>
      <w:b/>
      <w:bCs/>
      <w:i/>
      <w:iCs/>
      <w:color w:val="4F81BD" w:themeColor="accent1"/>
    </w:rPr>
  </w:style>
  <w:style w:type="character" w:styleId="SubtleReference">
    <w:name w:val="Subtle Reference"/>
    <w:basedOn w:val="DefaultParagraphFont"/>
    <w:uiPriority w:val="31"/>
    <w:qFormat/>
    <w:rsid w:val="00DE518A"/>
    <w:rPr>
      <w:smallCaps/>
      <w:color w:val="C0504D" w:themeColor="accent2"/>
      <w:u w:val="single"/>
    </w:rPr>
  </w:style>
  <w:style w:type="character" w:styleId="IntenseReference">
    <w:name w:val="Intense Reference"/>
    <w:basedOn w:val="DefaultParagraphFont"/>
    <w:uiPriority w:val="32"/>
    <w:qFormat/>
    <w:rsid w:val="00DE518A"/>
    <w:rPr>
      <w:b/>
      <w:bCs/>
      <w:smallCaps/>
      <w:color w:val="C0504D" w:themeColor="accent2"/>
      <w:spacing w:val="5"/>
      <w:u w:val="single"/>
    </w:rPr>
  </w:style>
  <w:style w:type="character" w:styleId="BookTitle">
    <w:name w:val="Book Title"/>
    <w:basedOn w:val="DefaultParagraphFont"/>
    <w:uiPriority w:val="33"/>
    <w:qFormat/>
    <w:rsid w:val="00DE518A"/>
    <w:rPr>
      <w:b/>
      <w:bCs/>
      <w:smallCaps/>
      <w:spacing w:val="5"/>
    </w:rPr>
  </w:style>
  <w:style w:type="paragraph" w:styleId="TOCHeading">
    <w:name w:val="TOC Heading"/>
    <w:basedOn w:val="Heading1"/>
    <w:next w:val="Normal"/>
    <w:uiPriority w:val="39"/>
    <w:semiHidden/>
    <w:unhideWhenUsed/>
    <w:qFormat/>
    <w:rsid w:val="00DE518A"/>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8A"/>
  </w:style>
  <w:style w:type="paragraph" w:styleId="Heading1">
    <w:name w:val="heading 1"/>
    <w:basedOn w:val="Normal"/>
    <w:next w:val="Normal"/>
    <w:link w:val="Heading1Char"/>
    <w:uiPriority w:val="9"/>
    <w:qFormat/>
    <w:rsid w:val="00DE5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51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51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E51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E51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E51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51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518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E51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18A"/>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550BAD"/>
  </w:style>
  <w:style w:type="paragraph" w:styleId="BalloonText">
    <w:name w:val="Balloon Text"/>
    <w:basedOn w:val="Normal"/>
    <w:link w:val="BalloonTextChar"/>
    <w:uiPriority w:val="99"/>
    <w:semiHidden/>
    <w:unhideWhenUsed/>
    <w:rsid w:val="002647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72F"/>
    <w:rPr>
      <w:rFonts w:ascii="Lucida Grande" w:hAnsi="Lucida Grande" w:cs="Lucida Grande"/>
      <w:sz w:val="18"/>
      <w:szCs w:val="18"/>
    </w:rPr>
  </w:style>
  <w:style w:type="paragraph" w:styleId="Header">
    <w:name w:val="header"/>
    <w:basedOn w:val="Normal"/>
    <w:link w:val="HeaderChar"/>
    <w:uiPriority w:val="99"/>
    <w:unhideWhenUsed/>
    <w:rsid w:val="0026472F"/>
    <w:pPr>
      <w:tabs>
        <w:tab w:val="center" w:pos="4320"/>
        <w:tab w:val="right" w:pos="8640"/>
      </w:tabs>
    </w:pPr>
  </w:style>
  <w:style w:type="character" w:customStyle="1" w:styleId="HeaderChar">
    <w:name w:val="Header Char"/>
    <w:basedOn w:val="DefaultParagraphFont"/>
    <w:link w:val="Header"/>
    <w:uiPriority w:val="99"/>
    <w:rsid w:val="0026472F"/>
  </w:style>
  <w:style w:type="paragraph" w:styleId="Footer">
    <w:name w:val="footer"/>
    <w:basedOn w:val="Normal"/>
    <w:link w:val="FooterChar"/>
    <w:uiPriority w:val="99"/>
    <w:unhideWhenUsed/>
    <w:rsid w:val="0026472F"/>
    <w:pPr>
      <w:tabs>
        <w:tab w:val="center" w:pos="4320"/>
        <w:tab w:val="right" w:pos="8640"/>
      </w:tabs>
    </w:pPr>
  </w:style>
  <w:style w:type="character" w:customStyle="1" w:styleId="FooterChar">
    <w:name w:val="Footer Char"/>
    <w:basedOn w:val="DefaultParagraphFont"/>
    <w:link w:val="Footer"/>
    <w:uiPriority w:val="99"/>
    <w:rsid w:val="0026472F"/>
  </w:style>
  <w:style w:type="character" w:customStyle="1" w:styleId="Heading2Char">
    <w:name w:val="Heading 2 Char"/>
    <w:basedOn w:val="DefaultParagraphFont"/>
    <w:link w:val="Heading2"/>
    <w:uiPriority w:val="9"/>
    <w:semiHidden/>
    <w:rsid w:val="00DE51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51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E51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E51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E51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E51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E518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E518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E518A"/>
    <w:pPr>
      <w:spacing w:line="240" w:lineRule="auto"/>
    </w:pPr>
    <w:rPr>
      <w:b/>
      <w:bCs/>
      <w:color w:val="4F81BD" w:themeColor="accent1"/>
      <w:sz w:val="18"/>
      <w:szCs w:val="18"/>
    </w:rPr>
  </w:style>
  <w:style w:type="paragraph" w:styleId="Title">
    <w:name w:val="Title"/>
    <w:basedOn w:val="Normal"/>
    <w:next w:val="Normal"/>
    <w:link w:val="TitleChar"/>
    <w:uiPriority w:val="10"/>
    <w:qFormat/>
    <w:rsid w:val="00DE5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518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E51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518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E518A"/>
    <w:rPr>
      <w:b/>
      <w:bCs/>
    </w:rPr>
  </w:style>
  <w:style w:type="character" w:styleId="Emphasis">
    <w:name w:val="Emphasis"/>
    <w:basedOn w:val="DefaultParagraphFont"/>
    <w:uiPriority w:val="20"/>
    <w:qFormat/>
    <w:rsid w:val="00DE518A"/>
    <w:rPr>
      <w:i/>
      <w:iCs/>
    </w:rPr>
  </w:style>
  <w:style w:type="paragraph" w:styleId="NoSpacing">
    <w:name w:val="No Spacing"/>
    <w:uiPriority w:val="1"/>
    <w:qFormat/>
    <w:rsid w:val="00DE518A"/>
    <w:pPr>
      <w:spacing w:after="0" w:line="240" w:lineRule="auto"/>
    </w:pPr>
  </w:style>
  <w:style w:type="paragraph" w:styleId="ListParagraph">
    <w:name w:val="List Paragraph"/>
    <w:basedOn w:val="Normal"/>
    <w:uiPriority w:val="34"/>
    <w:qFormat/>
    <w:rsid w:val="00DE518A"/>
    <w:pPr>
      <w:ind w:left="720"/>
      <w:contextualSpacing/>
    </w:pPr>
  </w:style>
  <w:style w:type="paragraph" w:styleId="Quote">
    <w:name w:val="Quote"/>
    <w:basedOn w:val="Normal"/>
    <w:next w:val="Normal"/>
    <w:link w:val="QuoteChar"/>
    <w:uiPriority w:val="29"/>
    <w:qFormat/>
    <w:rsid w:val="00DE518A"/>
    <w:rPr>
      <w:i/>
      <w:iCs/>
      <w:color w:val="000000" w:themeColor="text1"/>
    </w:rPr>
  </w:style>
  <w:style w:type="character" w:customStyle="1" w:styleId="QuoteChar">
    <w:name w:val="Quote Char"/>
    <w:basedOn w:val="DefaultParagraphFont"/>
    <w:link w:val="Quote"/>
    <w:uiPriority w:val="29"/>
    <w:rsid w:val="00DE518A"/>
    <w:rPr>
      <w:i/>
      <w:iCs/>
      <w:color w:val="000000" w:themeColor="text1"/>
    </w:rPr>
  </w:style>
  <w:style w:type="paragraph" w:styleId="IntenseQuote">
    <w:name w:val="Intense Quote"/>
    <w:basedOn w:val="Normal"/>
    <w:next w:val="Normal"/>
    <w:link w:val="IntenseQuoteChar"/>
    <w:uiPriority w:val="30"/>
    <w:qFormat/>
    <w:rsid w:val="00DE51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E518A"/>
    <w:rPr>
      <w:b/>
      <w:bCs/>
      <w:i/>
      <w:iCs/>
      <w:color w:val="4F81BD" w:themeColor="accent1"/>
    </w:rPr>
  </w:style>
  <w:style w:type="character" w:styleId="SubtleEmphasis">
    <w:name w:val="Subtle Emphasis"/>
    <w:basedOn w:val="DefaultParagraphFont"/>
    <w:uiPriority w:val="19"/>
    <w:qFormat/>
    <w:rsid w:val="00DE518A"/>
    <w:rPr>
      <w:i/>
      <w:iCs/>
      <w:color w:val="808080" w:themeColor="text1" w:themeTint="7F"/>
    </w:rPr>
  </w:style>
  <w:style w:type="character" w:styleId="IntenseEmphasis">
    <w:name w:val="Intense Emphasis"/>
    <w:basedOn w:val="DefaultParagraphFont"/>
    <w:uiPriority w:val="21"/>
    <w:qFormat/>
    <w:rsid w:val="00DE518A"/>
    <w:rPr>
      <w:b/>
      <w:bCs/>
      <w:i/>
      <w:iCs/>
      <w:color w:val="4F81BD" w:themeColor="accent1"/>
    </w:rPr>
  </w:style>
  <w:style w:type="character" w:styleId="SubtleReference">
    <w:name w:val="Subtle Reference"/>
    <w:basedOn w:val="DefaultParagraphFont"/>
    <w:uiPriority w:val="31"/>
    <w:qFormat/>
    <w:rsid w:val="00DE518A"/>
    <w:rPr>
      <w:smallCaps/>
      <w:color w:val="C0504D" w:themeColor="accent2"/>
      <w:u w:val="single"/>
    </w:rPr>
  </w:style>
  <w:style w:type="character" w:styleId="IntenseReference">
    <w:name w:val="Intense Reference"/>
    <w:basedOn w:val="DefaultParagraphFont"/>
    <w:uiPriority w:val="32"/>
    <w:qFormat/>
    <w:rsid w:val="00DE518A"/>
    <w:rPr>
      <w:b/>
      <w:bCs/>
      <w:smallCaps/>
      <w:color w:val="C0504D" w:themeColor="accent2"/>
      <w:spacing w:val="5"/>
      <w:u w:val="single"/>
    </w:rPr>
  </w:style>
  <w:style w:type="character" w:styleId="BookTitle">
    <w:name w:val="Book Title"/>
    <w:basedOn w:val="DefaultParagraphFont"/>
    <w:uiPriority w:val="33"/>
    <w:qFormat/>
    <w:rsid w:val="00DE518A"/>
    <w:rPr>
      <w:b/>
      <w:bCs/>
      <w:smallCaps/>
      <w:spacing w:val="5"/>
    </w:rPr>
  </w:style>
  <w:style w:type="paragraph" w:styleId="TOCHeading">
    <w:name w:val="TOC Heading"/>
    <w:basedOn w:val="Heading1"/>
    <w:next w:val="Normal"/>
    <w:uiPriority w:val="39"/>
    <w:semiHidden/>
    <w:unhideWhenUsed/>
    <w:qFormat/>
    <w:rsid w:val="00DE51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Wha09</b:Tag>
    <b:SourceType>ArticleInAPeriodical</b:SourceType>
    <b:Guid>{9525D3EF-55A1-1E45-8B84-7C4EC3807533}</b:Guid>
    <b:LCID>uz-Cyrl-UZ</b:LCID>
    <b:Author>
      <b:Author>
        <b:NameList>
          <b:Person>
            <b:Last>Whalen</b:Last>
            <b:First>Jeanne</b:First>
          </b:Person>
          <b:Person>
            <b:Last>Cimilluca</b:Last>
            <b:First>Dana</b:First>
          </b:Person>
          <b:Person>
            <b:Last>McCracken</b:Last>
            <b:First>Jeffrey</b:First>
          </b:Person>
        </b:NameList>
      </b:Author>
    </b:Author>
    <b:Title>Abbott to By Solvay Drug Unit for $7 Billiion</b:Title>
    <b:Publisher>Dow Jones &amp; Company</b:Publisher>
    <b:Year>2009</b:Year>
    <b:Month>September</b:Month>
    <b:Day>28</b:Day>
    <b:Pages>B1</b:Pages>
    <b:PeriodicalTitle>Wall Street Journal</b:PeriodicalTitle>
    <b:RefOrder>1</b:RefOrder>
  </b:Source>
  <b:Source>
    <b:Tag>Kot09</b:Tag>
    <b:SourceType>Book</b:SourceType>
    <b:Guid>{C991EA1E-E665-1949-9CA5-CF2EE2D4983F}</b:Guid>
    <b:LCID>uz-Cyrl-UZ</b:LCID>
    <b:Author>
      <b:Author>
        <b:NameList>
          <b:Person>
            <b:Last>Kotler</b:Last>
            <b:First>Philip</b:First>
          </b:Person>
          <b:Person>
            <b:Last>Keller</b:Last>
            <b:First>Kevin</b:First>
            <b:Middle>Lane</b:Middle>
          </b:Person>
        </b:NameList>
      </b:Author>
    </b:Author>
    <b:Title>Marketing Management</b:Title>
    <b:Publisher> Pearson Prentice Hall</b:Publisher>
    <b:City>Upper Saddle River</b:City>
    <b:Year>2009</b:Year>
    <b:Edition>13th</b:Edition>
    <b:StateProvince>New Jersey</b:StateProvince>
    <b:CountryRegion>USA</b:CountryRegion>
    <b:RefOrder>2</b:RefOrder>
  </b:Source>
</b:Sources>
</file>

<file path=customXml/itemProps1.xml><?xml version="1.0" encoding="utf-8"?>
<ds:datastoreItem xmlns:ds="http://schemas.openxmlformats.org/officeDocument/2006/customXml" ds:itemID="{C87D0CAB-384B-374F-9E54-6FDF2E13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276</Words>
  <Characters>1578</Characters>
  <Application>Microsoft Macintosh Word</Application>
  <DocSecurity>8</DocSecurity>
  <Lines>13</Lines>
  <Paragraphs>3</Paragraphs>
  <ScaleCrop>false</ScaleCrop>
  <Company>Documents Are Go</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cp:lastModifiedBy>Geoff Craig</cp:lastModifiedBy>
  <cp:revision>5</cp:revision>
  <dcterms:created xsi:type="dcterms:W3CDTF">2014-07-19T20:52:00Z</dcterms:created>
  <dcterms:modified xsi:type="dcterms:W3CDTF">2014-08-09T03:04:00Z</dcterms:modified>
</cp:coreProperties>
</file>